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247" w:rsidRPr="00035247" w:rsidRDefault="00035247" w:rsidP="0003524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r w:rsidRPr="000352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 xml:space="preserve">US Science Body, </w:t>
      </w:r>
      <w:proofErr w:type="spellStart"/>
      <w:r w:rsidRPr="000352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India</w:t>
      </w:r>
      <w:proofErr w:type="spellEnd"/>
      <w:r w:rsidRPr="000352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Join</w:t>
      </w:r>
      <w:proofErr w:type="spellEnd"/>
      <w:r w:rsidRPr="000352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Forces</w:t>
      </w:r>
      <w:proofErr w:type="spellEnd"/>
      <w:r w:rsidRPr="000352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 xml:space="preserve"> To Launch Space Solar Initiative To </w:t>
      </w:r>
      <w:proofErr w:type="spellStart"/>
      <w:r w:rsidRPr="000352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Meet</w:t>
      </w:r>
      <w:proofErr w:type="spellEnd"/>
      <w:r w:rsidRPr="000352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Energy</w:t>
      </w:r>
      <w:proofErr w:type="spellEnd"/>
      <w:r w:rsidRPr="000352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 xml:space="preserve"> Needs</w:t>
      </w:r>
    </w:p>
    <w:p w:rsidR="00035247" w:rsidRPr="00035247" w:rsidRDefault="00035247" w:rsidP="0003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By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hyperlink r:id="rId5" w:history="1">
        <w:proofErr w:type="spellStart"/>
        <w:r w:rsidRPr="00035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Keerthi</w:t>
        </w:r>
        <w:proofErr w:type="spellEnd"/>
        <w:r w:rsidRPr="00035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Mohan</w:t>
        </w:r>
      </w:hyperlink>
    </w:p>
    <w:p w:rsidR="00035247" w:rsidRPr="00035247" w:rsidRDefault="00035247" w:rsidP="0003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on June 12 2013 4:46 AM</w:t>
      </w:r>
    </w:p>
    <w:p w:rsidR="00035247" w:rsidRPr="00035247" w:rsidRDefault="00035247" w:rsidP="00035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The National Space Society, NSS,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and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India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will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work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together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to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create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 international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organization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to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harness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solar power in to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meet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the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world's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ever-surging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energy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requirements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035247" w:rsidRPr="00035247" w:rsidRDefault="00035247" w:rsidP="0003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>
            <wp:extent cx="4286250" cy="3257550"/>
            <wp:effectExtent l="19050" t="0" r="0" b="0"/>
            <wp:docPr id="1" name="Bild 1" descr="National Space Society And India Team Up To Launch Solar Power Initi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ional Space Society And India Team Up To Launch Solar Power Initiativ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247" w:rsidRPr="00035247" w:rsidRDefault="00035247" w:rsidP="0003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artist's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rendering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provided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by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SpaceWorks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Engineering, Inc.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shows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 modern design for an orbital power plant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beaming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renewable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energy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to the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developing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world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this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image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released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to Reuters on November 12, 2011. Reuters </w:t>
      </w:r>
    </w:p>
    <w:p w:rsidR="00035247" w:rsidRPr="00035247" w:rsidRDefault="00035247" w:rsidP="00035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"Space solar power,"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which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could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be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the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key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to a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livable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planet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Earth will also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help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mitigate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climate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change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A. P. J. Abdul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Kalam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an eminent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scientist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and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former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Indian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President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and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Mark Hopkins,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chairman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of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the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NSS's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executive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committee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, 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said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a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joint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hyperlink r:id="rId7" w:tgtFrame="_blank" w:history="1">
        <w:proofErr w:type="spellStart"/>
        <w:r w:rsidRPr="00035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statement</w:t>
        </w:r>
        <w:proofErr w:type="spellEnd"/>
      </w:hyperlink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to the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media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035247" w:rsidRPr="00035247" w:rsidRDefault="00035247" w:rsidP="00035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“Time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has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arrived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for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us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to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together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attempt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to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give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direction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and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momentum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to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this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movement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to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realize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space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solar power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and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its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enabling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technologies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through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international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collaboration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that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can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help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rebuild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our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environmentally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vulnerable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planet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,” the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duo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said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the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statement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035247" w:rsidRPr="00035247" w:rsidRDefault="00035247" w:rsidP="00035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The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organization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will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include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 global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platform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to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share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knowledge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about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the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subject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a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virtual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library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and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 international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advisory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committee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035247" w:rsidRPr="00035247" w:rsidRDefault="00035247" w:rsidP="0003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Related</w:t>
      </w:r>
      <w:proofErr w:type="spellEnd"/>
    </w:p>
    <w:p w:rsidR="00035247" w:rsidRPr="00035247" w:rsidRDefault="00035247" w:rsidP="000352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8" w:history="1">
        <w:r w:rsidRPr="00035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China </w:t>
        </w:r>
        <w:proofErr w:type="spellStart"/>
        <w:r w:rsidRPr="00035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Proposes</w:t>
        </w:r>
        <w:proofErr w:type="spellEnd"/>
        <w:r w:rsidRPr="00035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Space Solar Power </w:t>
        </w:r>
        <w:proofErr w:type="spellStart"/>
        <w:r w:rsidRPr="00035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Collaboration</w:t>
        </w:r>
        <w:proofErr w:type="spellEnd"/>
        <w:r w:rsidRPr="00035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035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With</w:t>
        </w:r>
        <w:proofErr w:type="spellEnd"/>
        <w:r w:rsidRPr="00035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035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India</w:t>
        </w:r>
        <w:proofErr w:type="spellEnd"/>
      </w:hyperlink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035247" w:rsidRPr="00035247" w:rsidRDefault="00035247" w:rsidP="00035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They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announced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that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clear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plan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of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action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will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be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charted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within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year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to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market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the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idea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to G8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or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G20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nations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Core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members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of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the international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organization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will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be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from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nations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that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are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already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exploring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the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idea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of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harvesting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energy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from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space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 such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as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the U.S.,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India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Japan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and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U.K.</w:t>
      </w:r>
    </w:p>
    <w:p w:rsidR="00035247" w:rsidRPr="00035247" w:rsidRDefault="00035247" w:rsidP="00035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"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We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hope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our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international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collaborative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mission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will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act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as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catalyst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for a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livable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planet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which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will promote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prosperity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and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peaceful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relations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within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and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between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nations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," the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statement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said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035247" w:rsidRPr="00035247" w:rsidRDefault="00035247" w:rsidP="00035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According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to an </w:t>
      </w:r>
      <w:hyperlink r:id="rId9" w:tgtFrame="_blank" w:history="1">
        <w:proofErr w:type="spellStart"/>
        <w:r w:rsidRPr="00035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ExtremeTech</w:t>
        </w:r>
        <w:proofErr w:type="spellEnd"/>
      </w:hyperlink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report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Russia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and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China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have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already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initiated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work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on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setting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up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 Space-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Based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Solar Plant,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or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SBSP.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Roscosmos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the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Russian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space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agency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has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working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100-kilowatt SBSP prototype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that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is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yet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to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be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launched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and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China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plans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to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put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up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 100-kilowatt SBSP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by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2025, the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report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said</w:t>
      </w:r>
      <w:proofErr w:type="spellEnd"/>
      <w:r w:rsidRPr="00035247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A54A70" w:rsidRDefault="00A54A70"/>
    <w:sectPr w:rsidR="00A54A70" w:rsidSect="007E1E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5278"/>
    <w:multiLevelType w:val="multilevel"/>
    <w:tmpl w:val="D6D8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6D36DF"/>
    <w:multiLevelType w:val="multilevel"/>
    <w:tmpl w:val="707A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4C57F7"/>
    <w:multiLevelType w:val="multilevel"/>
    <w:tmpl w:val="AB3E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5247"/>
    <w:rsid w:val="00035247"/>
    <w:rsid w:val="007E1E4A"/>
    <w:rsid w:val="00A54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1E4A"/>
  </w:style>
  <w:style w:type="paragraph" w:styleId="berschrift1">
    <w:name w:val="heading 1"/>
    <w:basedOn w:val="Standard"/>
    <w:link w:val="berschrift1Zchn"/>
    <w:uiPriority w:val="9"/>
    <w:qFormat/>
    <w:rsid w:val="000352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0352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35247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35247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author">
    <w:name w:val="author"/>
    <w:basedOn w:val="Absatz-Standardschriftart"/>
    <w:rsid w:val="00035247"/>
  </w:style>
  <w:style w:type="character" w:styleId="Hyperlink">
    <w:name w:val="Hyperlink"/>
    <w:basedOn w:val="Absatz-Standardschriftart"/>
    <w:uiPriority w:val="99"/>
    <w:semiHidden/>
    <w:unhideWhenUsed/>
    <w:rsid w:val="00035247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035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lide-caption">
    <w:name w:val="slide-caption"/>
    <w:basedOn w:val="Absatz-Standardschriftart"/>
    <w:rsid w:val="00035247"/>
  </w:style>
  <w:style w:type="character" w:customStyle="1" w:styleId="slide-credit">
    <w:name w:val="slide-credit"/>
    <w:basedOn w:val="Absatz-Standardschriftart"/>
    <w:rsid w:val="0003524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5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52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2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1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1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71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52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35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66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58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88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9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5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3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63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76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8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4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71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96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15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76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4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53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4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57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66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81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028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times.com/china-proposes-space-solar-power-collaboration-india-85833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ss.org/news/releases/NSS_Release_20130610_LivableEart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ibtimes.com/reporters/keerthi-moha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xtremetech.com/extreme/149638-beam-me-down-scotty-space-based-solar-power-finally-comes-of-ag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hollweg</dc:creator>
  <cp:lastModifiedBy>hollweg</cp:lastModifiedBy>
  <cp:revision>1</cp:revision>
  <dcterms:created xsi:type="dcterms:W3CDTF">2013-07-03T10:53:00Z</dcterms:created>
  <dcterms:modified xsi:type="dcterms:W3CDTF">2013-07-03T10:55:00Z</dcterms:modified>
</cp:coreProperties>
</file>